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5B" w:rsidRDefault="00643A5B" w:rsidP="00643A5B">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643A5B">
        <w:rPr>
          <w:rFonts w:ascii="Times New Roman" w:hAnsi="Times New Roman" w:cs="Times New Roman"/>
          <w:sz w:val="28"/>
          <w:szCs w:val="28"/>
        </w:rPr>
        <w:t>«</w:t>
      </w:r>
      <w:proofErr w:type="spellStart"/>
      <w:r w:rsidRPr="00643A5B">
        <w:rPr>
          <w:rFonts w:ascii="Times New Roman" w:eastAsia="Times New Roman" w:hAnsi="Times New Roman" w:cs="Times New Roman"/>
          <w:color w:val="555555"/>
          <w:sz w:val="28"/>
          <w:szCs w:val="28"/>
          <w:lang w:eastAsia="ru-RU"/>
        </w:rPr>
        <w:t>Критериальное</w:t>
      </w:r>
      <w:proofErr w:type="spellEnd"/>
      <w:r w:rsidRPr="00643A5B">
        <w:rPr>
          <w:rFonts w:ascii="Times New Roman" w:eastAsia="Times New Roman" w:hAnsi="Times New Roman" w:cs="Times New Roman"/>
          <w:color w:val="555555"/>
          <w:sz w:val="28"/>
          <w:szCs w:val="28"/>
          <w:lang w:eastAsia="ru-RU"/>
        </w:rPr>
        <w:t xml:space="preserve"> оценивание, как фактор повышения мотивации школьников к обучению математике»</w:t>
      </w:r>
    </w:p>
    <w:p w:rsidR="00163D5B" w:rsidRPr="004271A1" w:rsidRDefault="00163D5B" w:rsidP="00643A5B">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163D5B">
        <w:rPr>
          <w:rFonts w:ascii="Times New Roman" w:eastAsia="Times New Roman" w:hAnsi="Times New Roman" w:cs="Times New Roman"/>
          <w:b/>
          <w:color w:val="555555"/>
          <w:sz w:val="28"/>
          <w:szCs w:val="28"/>
          <w:lang w:eastAsia="ru-RU"/>
        </w:rPr>
        <w:t>Аннотация:</w:t>
      </w:r>
      <w:r w:rsidRPr="00163D5B">
        <w:rPr>
          <w:rFonts w:ascii="Segoe UI" w:hAnsi="Segoe UI" w:cs="Segoe UI"/>
          <w:color w:val="010101"/>
          <w:sz w:val="27"/>
          <w:szCs w:val="27"/>
          <w:shd w:val="clear" w:color="auto" w:fill="FFFFFF"/>
        </w:rPr>
        <w:t xml:space="preserve"> </w:t>
      </w:r>
      <w:r w:rsidRPr="004271A1">
        <w:rPr>
          <w:rFonts w:ascii="Times New Roman" w:hAnsi="Times New Roman" w:cs="Times New Roman"/>
          <w:color w:val="010101"/>
          <w:sz w:val="28"/>
          <w:szCs w:val="28"/>
          <w:shd w:val="clear" w:color="auto" w:fill="FFFFFF"/>
        </w:rPr>
        <w:t xml:space="preserve">В данной статье раскрывается понятие </w:t>
      </w:r>
      <w:proofErr w:type="spellStart"/>
      <w:r w:rsidRPr="004271A1">
        <w:rPr>
          <w:rFonts w:ascii="Times New Roman" w:hAnsi="Times New Roman" w:cs="Times New Roman"/>
          <w:color w:val="010101"/>
          <w:sz w:val="28"/>
          <w:szCs w:val="28"/>
          <w:shd w:val="clear" w:color="auto" w:fill="FFFFFF"/>
        </w:rPr>
        <w:t>критериального</w:t>
      </w:r>
      <w:proofErr w:type="spellEnd"/>
      <w:r w:rsidRPr="004271A1">
        <w:rPr>
          <w:rFonts w:ascii="Times New Roman" w:hAnsi="Times New Roman" w:cs="Times New Roman"/>
          <w:color w:val="010101"/>
          <w:sz w:val="28"/>
          <w:szCs w:val="28"/>
          <w:shd w:val="clear" w:color="auto" w:fill="FFFFFF"/>
        </w:rPr>
        <w:t xml:space="preserve"> оценивания, как оценивания, при котором результаты обучения каждого учащегося соотносятся с определенной образовательной целью или дескриптором. Выделены преимущества и типы </w:t>
      </w:r>
      <w:proofErr w:type="spellStart"/>
      <w:r w:rsidRPr="004271A1">
        <w:rPr>
          <w:rFonts w:ascii="Times New Roman" w:hAnsi="Times New Roman" w:cs="Times New Roman"/>
          <w:color w:val="010101"/>
          <w:sz w:val="28"/>
          <w:szCs w:val="28"/>
          <w:shd w:val="clear" w:color="auto" w:fill="FFFFFF"/>
        </w:rPr>
        <w:t>критериального</w:t>
      </w:r>
      <w:proofErr w:type="spellEnd"/>
      <w:r w:rsidRPr="004271A1">
        <w:rPr>
          <w:rFonts w:ascii="Times New Roman" w:hAnsi="Times New Roman" w:cs="Times New Roman"/>
          <w:color w:val="010101"/>
          <w:sz w:val="28"/>
          <w:szCs w:val="28"/>
          <w:shd w:val="clear" w:color="auto" w:fill="FFFFFF"/>
        </w:rPr>
        <w:t xml:space="preserve"> оценивания.</w:t>
      </w:r>
    </w:p>
    <w:p w:rsidR="004029A2" w:rsidRPr="00105D84" w:rsidRDefault="004029A2" w:rsidP="004029A2">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В современной школе приоритетной целью образования становится развитие личности, готовой к эффективному взаимодействию с окружающим миром, к самообразованию и саморазвитию. Для достижения учебной самостоятельности особое значение имеет контрольно-оценочная самостоятельность ребенка, то есть готовность и способность контролировать и оценивать свою деятельность, устанавливать и устранять причины возникающих трудностей. Чтобы сформировать эти умения, необходимо внести существенные изменения в контрольно-оценочную деятельность в школе, пересмотреть ее цели, содержание и технологии.</w:t>
      </w:r>
      <w:r w:rsidRPr="00105D84">
        <w:rPr>
          <w:rFonts w:ascii="Times New Roman" w:eastAsia="Times New Roman" w:hAnsi="Times New Roman" w:cs="Times New Roman"/>
          <w:color w:val="444444"/>
          <w:sz w:val="28"/>
          <w:szCs w:val="28"/>
          <w:lang w:eastAsia="ru-RU"/>
        </w:rPr>
        <w:br/>
        <w:t>Основной проблемой в оценивании остается субъективизм школьной отметки. Вопрос отсутствия четких критериев в выборе отметки и отсутствия в отметке конструктивной информации о том, что именно является причиной низкого или высокого балла, а также трудность ранжирования результатов средствами пятибалльной оценки – все это требует  скорейшего   решения.</w:t>
      </w:r>
    </w:p>
    <w:p w:rsidR="00643A5B" w:rsidRPr="004029A2" w:rsidRDefault="004029A2" w:rsidP="004029A2">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Проблему оценивания учебных достижений учащихся можно решить путем формирования </w:t>
      </w:r>
      <w:proofErr w:type="spellStart"/>
      <w:r w:rsidRPr="00105D84">
        <w:rPr>
          <w:rFonts w:ascii="Times New Roman" w:eastAsia="Times New Roman" w:hAnsi="Times New Roman" w:cs="Times New Roman"/>
          <w:color w:val="444444"/>
          <w:sz w:val="28"/>
          <w:szCs w:val="28"/>
          <w:lang w:eastAsia="ru-RU"/>
        </w:rPr>
        <w:t>критериальной</w:t>
      </w:r>
      <w:proofErr w:type="spellEnd"/>
      <w:r w:rsidRPr="00105D84">
        <w:rPr>
          <w:rFonts w:ascii="Times New Roman" w:eastAsia="Times New Roman" w:hAnsi="Times New Roman" w:cs="Times New Roman"/>
          <w:color w:val="444444"/>
          <w:sz w:val="28"/>
          <w:szCs w:val="28"/>
          <w:lang w:eastAsia="ru-RU"/>
        </w:rPr>
        <w:t xml:space="preserve"> оценки результатов освоения учащимися основных образовательных программ.</w:t>
      </w:r>
    </w:p>
    <w:p w:rsidR="004029A2" w:rsidRPr="004029A2" w:rsidRDefault="00643A5B"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643A5B">
        <w:rPr>
          <w:rFonts w:ascii="Times New Roman" w:eastAsia="Times New Roman" w:hAnsi="Times New Roman" w:cs="Times New Roman"/>
          <w:color w:val="555555"/>
          <w:sz w:val="28"/>
          <w:szCs w:val="28"/>
          <w:lang w:eastAsia="ru-RU"/>
        </w:rPr>
        <w:t xml:space="preserve">Математика является одним из самых сложных предметов для учеников. Однако, знание математики необходимо для успешной карьеры и в жизни в целом. Чтобы помочь школьникам повысить мотивацию к обучению математике, можно использовать </w:t>
      </w:r>
      <w:proofErr w:type="spellStart"/>
      <w:r w:rsidRPr="00643A5B">
        <w:rPr>
          <w:rFonts w:ascii="Times New Roman" w:eastAsia="Times New Roman" w:hAnsi="Times New Roman" w:cs="Times New Roman"/>
          <w:color w:val="555555"/>
          <w:sz w:val="28"/>
          <w:szCs w:val="28"/>
          <w:lang w:eastAsia="ru-RU"/>
        </w:rPr>
        <w:t>критериальное</w:t>
      </w:r>
      <w:proofErr w:type="spellEnd"/>
      <w:r w:rsidRPr="00643A5B">
        <w:rPr>
          <w:rFonts w:ascii="Times New Roman" w:eastAsia="Times New Roman" w:hAnsi="Times New Roman" w:cs="Times New Roman"/>
          <w:color w:val="555555"/>
          <w:sz w:val="28"/>
          <w:szCs w:val="28"/>
          <w:lang w:eastAsia="ru-RU"/>
        </w:rPr>
        <w:t xml:space="preserve"> оценивание.</w:t>
      </w:r>
      <w:r w:rsidR="004029A2" w:rsidRPr="004029A2">
        <w:t xml:space="preserve"> </w:t>
      </w:r>
      <w:r w:rsidR="004029A2" w:rsidRPr="004029A2">
        <w:rPr>
          <w:rFonts w:ascii="Times New Roman" w:eastAsia="Times New Roman" w:hAnsi="Times New Roman" w:cs="Times New Roman"/>
          <w:color w:val="555555"/>
          <w:sz w:val="28"/>
          <w:szCs w:val="28"/>
          <w:lang w:eastAsia="ru-RU"/>
        </w:rPr>
        <w:t xml:space="preserve">Технология </w:t>
      </w:r>
      <w:proofErr w:type="spellStart"/>
      <w:r w:rsidR="004029A2" w:rsidRPr="004029A2">
        <w:rPr>
          <w:rFonts w:ascii="Times New Roman" w:eastAsia="Times New Roman" w:hAnsi="Times New Roman" w:cs="Times New Roman"/>
          <w:color w:val="555555"/>
          <w:sz w:val="28"/>
          <w:szCs w:val="28"/>
          <w:lang w:eastAsia="ru-RU"/>
        </w:rPr>
        <w:t>критериального</w:t>
      </w:r>
      <w:proofErr w:type="spellEnd"/>
      <w:r w:rsidR="004029A2" w:rsidRPr="004029A2">
        <w:rPr>
          <w:rFonts w:ascii="Times New Roman" w:eastAsia="Times New Roman" w:hAnsi="Times New Roman" w:cs="Times New Roman"/>
          <w:color w:val="555555"/>
          <w:sz w:val="28"/>
          <w:szCs w:val="28"/>
          <w:lang w:eastAsia="ru-RU"/>
        </w:rPr>
        <w:t xml:space="preserve"> оценивания включает несколько этапов:</w:t>
      </w:r>
    </w:p>
    <w:p w:rsidR="004029A2"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 xml:space="preserve">1. Определение критериев оценки. Учитель должен определить, какие критерии будут использоваться для оценки работы ученика. Критерии могут </w:t>
      </w:r>
      <w:r w:rsidRPr="004029A2">
        <w:rPr>
          <w:rFonts w:ascii="Times New Roman" w:eastAsia="Times New Roman" w:hAnsi="Times New Roman" w:cs="Times New Roman"/>
          <w:color w:val="555555"/>
          <w:sz w:val="28"/>
          <w:szCs w:val="28"/>
          <w:lang w:eastAsia="ru-RU"/>
        </w:rPr>
        <w:lastRenderedPageBreak/>
        <w:t>включать такие аспекты, как правильность решения задач, использование правильных формул и методов, качество работы и т.д.</w:t>
      </w:r>
    </w:p>
    <w:p w:rsidR="004029A2" w:rsidRPr="004029A2"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2. Разработка шкалы оценок. Учитель должен разработать шкалу оценок, которая будет отражать уровень выполнения каждого критерия. Шкала может быть числовой или буквенной.</w:t>
      </w:r>
    </w:p>
    <w:p w:rsidR="004029A2" w:rsidRPr="004029A2"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3. Объяснение критериев и шкалы оценок ученикам. Учитель должен объяснить ученикам, какие критерии будут использоваться для оценки их работы, и что каждый уровень на шкале означает.</w:t>
      </w:r>
    </w:p>
    <w:p w:rsidR="004029A2" w:rsidRPr="004029A2"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4. Оценивание работы учеников. Учитель должен оценивать работу учеников, используя определенные критерии и шкалу оценок.</w:t>
      </w:r>
    </w:p>
    <w:p w:rsidR="004029A2" w:rsidRPr="004029A2"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5. Обратная связь. Учитель должен предоставлять обратную связь ученикам, объясняя, какие аспекты работы нуждаются в улучшении, и как ученики могут достичь более высокой оценки в следующий раз.</w:t>
      </w:r>
    </w:p>
    <w:p w:rsidR="004029A2" w:rsidRPr="004029A2"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6. Рефлексия. Учитель и ученики должны проанализировать результаты оценивания и определить, что можно улучшить в будущем.</w:t>
      </w:r>
    </w:p>
    <w:p w:rsidR="00643A5B" w:rsidRPr="00643A5B" w:rsidRDefault="004029A2"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029A2">
        <w:rPr>
          <w:rFonts w:ascii="Times New Roman" w:eastAsia="Times New Roman" w:hAnsi="Times New Roman" w:cs="Times New Roman"/>
          <w:color w:val="555555"/>
          <w:sz w:val="28"/>
          <w:szCs w:val="28"/>
          <w:lang w:eastAsia="ru-RU"/>
        </w:rPr>
        <w:t xml:space="preserve">Технология </w:t>
      </w:r>
      <w:proofErr w:type="spellStart"/>
      <w:r w:rsidRPr="004029A2">
        <w:rPr>
          <w:rFonts w:ascii="Times New Roman" w:eastAsia="Times New Roman" w:hAnsi="Times New Roman" w:cs="Times New Roman"/>
          <w:color w:val="555555"/>
          <w:sz w:val="28"/>
          <w:szCs w:val="28"/>
          <w:lang w:eastAsia="ru-RU"/>
        </w:rPr>
        <w:t>критериального</w:t>
      </w:r>
      <w:proofErr w:type="spellEnd"/>
      <w:r w:rsidRPr="004029A2">
        <w:rPr>
          <w:rFonts w:ascii="Times New Roman" w:eastAsia="Times New Roman" w:hAnsi="Times New Roman" w:cs="Times New Roman"/>
          <w:color w:val="555555"/>
          <w:sz w:val="28"/>
          <w:szCs w:val="28"/>
          <w:lang w:eastAsia="ru-RU"/>
        </w:rPr>
        <w:t xml:space="preserve"> оценивания помогает учителям более объективно оценивать работу учеников и помогает ученикам понимать, что необходимо сделать, чтобы достичь высокой оценки. Она также помогает развивать навыки самооценки и ответственности за свое обучение.</w:t>
      </w:r>
    </w:p>
    <w:p w:rsidR="00643A5B" w:rsidRPr="00643A5B" w:rsidRDefault="00643A5B"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proofErr w:type="spellStart"/>
      <w:r w:rsidRPr="00643A5B">
        <w:rPr>
          <w:rFonts w:ascii="Times New Roman" w:eastAsia="Times New Roman" w:hAnsi="Times New Roman" w:cs="Times New Roman"/>
          <w:color w:val="555555"/>
          <w:sz w:val="28"/>
          <w:szCs w:val="28"/>
          <w:lang w:eastAsia="ru-RU"/>
        </w:rPr>
        <w:t>Критериальное</w:t>
      </w:r>
      <w:proofErr w:type="spellEnd"/>
      <w:r w:rsidRPr="00643A5B">
        <w:rPr>
          <w:rFonts w:ascii="Times New Roman" w:eastAsia="Times New Roman" w:hAnsi="Times New Roman" w:cs="Times New Roman"/>
          <w:color w:val="555555"/>
          <w:sz w:val="28"/>
          <w:szCs w:val="28"/>
          <w:lang w:eastAsia="ru-RU"/>
        </w:rPr>
        <w:t xml:space="preserve"> оценивание - это метод оценки, который основан на определенных критериях, которые учитываются при оценке работы ученика. Этот метод помогает ученикам понимать, что необходимо сделать, чтобы получить высокую оценку. Кроме того, </w:t>
      </w:r>
      <w:proofErr w:type="spellStart"/>
      <w:r w:rsidRPr="00643A5B">
        <w:rPr>
          <w:rFonts w:ascii="Times New Roman" w:eastAsia="Times New Roman" w:hAnsi="Times New Roman" w:cs="Times New Roman"/>
          <w:color w:val="555555"/>
          <w:sz w:val="28"/>
          <w:szCs w:val="28"/>
          <w:lang w:eastAsia="ru-RU"/>
        </w:rPr>
        <w:t>критериальное</w:t>
      </w:r>
      <w:proofErr w:type="spellEnd"/>
      <w:r w:rsidRPr="00643A5B">
        <w:rPr>
          <w:rFonts w:ascii="Times New Roman" w:eastAsia="Times New Roman" w:hAnsi="Times New Roman" w:cs="Times New Roman"/>
          <w:color w:val="555555"/>
          <w:sz w:val="28"/>
          <w:szCs w:val="28"/>
          <w:lang w:eastAsia="ru-RU"/>
        </w:rPr>
        <w:t xml:space="preserve"> оценивание позволяет учителям более объективно оценивать работу учеников.</w:t>
      </w:r>
    </w:p>
    <w:p w:rsidR="00643A5B" w:rsidRPr="00643A5B" w:rsidRDefault="00643A5B" w:rsidP="004271A1">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proofErr w:type="spellStart"/>
      <w:r w:rsidRPr="00643A5B">
        <w:rPr>
          <w:rFonts w:ascii="Times New Roman" w:eastAsia="Times New Roman" w:hAnsi="Times New Roman" w:cs="Times New Roman"/>
          <w:color w:val="555555"/>
          <w:sz w:val="28"/>
          <w:szCs w:val="28"/>
          <w:lang w:eastAsia="ru-RU"/>
        </w:rPr>
        <w:t>Критериальное</w:t>
      </w:r>
      <w:proofErr w:type="spellEnd"/>
      <w:r w:rsidRPr="00643A5B">
        <w:rPr>
          <w:rFonts w:ascii="Times New Roman" w:eastAsia="Times New Roman" w:hAnsi="Times New Roman" w:cs="Times New Roman"/>
          <w:color w:val="555555"/>
          <w:sz w:val="28"/>
          <w:szCs w:val="28"/>
          <w:lang w:eastAsia="ru-RU"/>
        </w:rPr>
        <w:t xml:space="preserve"> оценивание может быть использовано в математике для оценки различных аспектов работы ученика, таких как правильность решения задач, использование правильных формул и методов, а также качество работы. Вместо того</w:t>
      </w:r>
      <w:proofErr w:type="gramStart"/>
      <w:r w:rsidRPr="00643A5B">
        <w:rPr>
          <w:rFonts w:ascii="Times New Roman" w:eastAsia="Times New Roman" w:hAnsi="Times New Roman" w:cs="Times New Roman"/>
          <w:color w:val="555555"/>
          <w:sz w:val="28"/>
          <w:szCs w:val="28"/>
          <w:lang w:eastAsia="ru-RU"/>
        </w:rPr>
        <w:t>,</w:t>
      </w:r>
      <w:proofErr w:type="gramEnd"/>
      <w:r w:rsidRPr="00643A5B">
        <w:rPr>
          <w:rFonts w:ascii="Times New Roman" w:eastAsia="Times New Roman" w:hAnsi="Times New Roman" w:cs="Times New Roman"/>
          <w:color w:val="555555"/>
          <w:sz w:val="28"/>
          <w:szCs w:val="28"/>
          <w:lang w:eastAsia="ru-RU"/>
        </w:rPr>
        <w:t xml:space="preserve"> чтобы оценивать работу ученика на основе общего впечатления, учитель может использовать критерии, чтобы определить, какие аспекты работы ученика нуждаются в улучшении.</w:t>
      </w:r>
    </w:p>
    <w:p w:rsidR="00643A5B" w:rsidRPr="00643A5B" w:rsidRDefault="00643A5B" w:rsidP="004029A2">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643A5B">
        <w:rPr>
          <w:rFonts w:ascii="Times New Roman" w:eastAsia="Times New Roman" w:hAnsi="Times New Roman" w:cs="Times New Roman"/>
          <w:color w:val="555555"/>
          <w:sz w:val="28"/>
          <w:szCs w:val="28"/>
          <w:lang w:eastAsia="ru-RU"/>
        </w:rPr>
        <w:lastRenderedPageBreak/>
        <w:t xml:space="preserve">Кроме того, </w:t>
      </w:r>
      <w:proofErr w:type="spellStart"/>
      <w:r w:rsidRPr="00643A5B">
        <w:rPr>
          <w:rFonts w:ascii="Times New Roman" w:eastAsia="Times New Roman" w:hAnsi="Times New Roman" w:cs="Times New Roman"/>
          <w:color w:val="555555"/>
          <w:sz w:val="28"/>
          <w:szCs w:val="28"/>
          <w:lang w:eastAsia="ru-RU"/>
        </w:rPr>
        <w:t>критериальное</w:t>
      </w:r>
      <w:proofErr w:type="spellEnd"/>
      <w:r w:rsidRPr="00643A5B">
        <w:rPr>
          <w:rFonts w:ascii="Times New Roman" w:eastAsia="Times New Roman" w:hAnsi="Times New Roman" w:cs="Times New Roman"/>
          <w:color w:val="555555"/>
          <w:sz w:val="28"/>
          <w:szCs w:val="28"/>
          <w:lang w:eastAsia="ru-RU"/>
        </w:rPr>
        <w:t xml:space="preserve"> оценивание может быть использовано для установления целей и ожиданий для учеников. Учитель может объяснить ученикам, какие критерии будут использоваться для оценки их работы, и что они должны сделать, чтобы достичь высокой оценки. Это помогает ученикам понимать, что необходимо сделать для успешного прохождения курса.</w:t>
      </w:r>
    </w:p>
    <w:p w:rsidR="00643A5B" w:rsidRPr="004271A1" w:rsidRDefault="00643A5B" w:rsidP="004271A1">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643A5B">
        <w:rPr>
          <w:rFonts w:ascii="Times New Roman" w:eastAsia="Times New Roman" w:hAnsi="Times New Roman" w:cs="Times New Roman"/>
          <w:color w:val="555555"/>
          <w:sz w:val="28"/>
          <w:szCs w:val="28"/>
          <w:lang w:eastAsia="ru-RU"/>
        </w:rPr>
        <w:t xml:space="preserve">Одним из преимуществ </w:t>
      </w:r>
      <w:proofErr w:type="spellStart"/>
      <w:r w:rsidRPr="00643A5B">
        <w:rPr>
          <w:rFonts w:ascii="Times New Roman" w:eastAsia="Times New Roman" w:hAnsi="Times New Roman" w:cs="Times New Roman"/>
          <w:color w:val="555555"/>
          <w:sz w:val="28"/>
          <w:szCs w:val="28"/>
          <w:lang w:eastAsia="ru-RU"/>
        </w:rPr>
        <w:t>критериального</w:t>
      </w:r>
      <w:proofErr w:type="spellEnd"/>
      <w:r w:rsidRPr="00643A5B">
        <w:rPr>
          <w:rFonts w:ascii="Times New Roman" w:eastAsia="Times New Roman" w:hAnsi="Times New Roman" w:cs="Times New Roman"/>
          <w:color w:val="555555"/>
          <w:sz w:val="28"/>
          <w:szCs w:val="28"/>
          <w:lang w:eastAsia="ru-RU"/>
        </w:rPr>
        <w:t xml:space="preserve"> оценивания является то, что оно может помочь ученикам развивать свои навыки самооценки. Ученики могут использовать критерии, чтобы оценить свою работу и определить, где они могут улучшиться. Это помогает им стать более ответственными за свое </w:t>
      </w:r>
      <w:r w:rsidRPr="004271A1">
        <w:rPr>
          <w:rFonts w:ascii="Times New Roman" w:eastAsia="Times New Roman" w:hAnsi="Times New Roman" w:cs="Times New Roman"/>
          <w:color w:val="555555"/>
          <w:sz w:val="28"/>
          <w:szCs w:val="28"/>
          <w:lang w:eastAsia="ru-RU"/>
        </w:rPr>
        <w:t>обучение и развивать навыки самоконтроля.</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 – способ оценивания того или иного параметра (знаний, умений, компетенций) на основе критериев, т.е. объективных показателей выраженности данного параметра, которые могут быть выявлены путем наблюдения за ходом выполнения задания или путем анализа представленного результата.</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В </w:t>
      </w:r>
      <w:proofErr w:type="spellStart"/>
      <w:r w:rsidRPr="00105D84">
        <w:rPr>
          <w:rFonts w:ascii="Times New Roman" w:eastAsia="Times New Roman" w:hAnsi="Times New Roman" w:cs="Times New Roman"/>
          <w:color w:val="444444"/>
          <w:sz w:val="28"/>
          <w:szCs w:val="28"/>
          <w:lang w:eastAsia="ru-RU"/>
        </w:rPr>
        <w:t>критериальном</w:t>
      </w:r>
      <w:proofErr w:type="spellEnd"/>
      <w:r w:rsidRPr="00105D84">
        <w:rPr>
          <w:rFonts w:ascii="Times New Roman" w:eastAsia="Times New Roman" w:hAnsi="Times New Roman" w:cs="Times New Roman"/>
          <w:color w:val="444444"/>
          <w:sz w:val="28"/>
          <w:szCs w:val="28"/>
          <w:lang w:eastAsia="ru-RU"/>
        </w:rPr>
        <w:t xml:space="preserve"> оценивании описаны уровни достижений (в том числе и самые незначительные), соответствующие каждому баллу. При этом оценивается приращение: ты что-то сделал, пусть не много, но это уже хорошо, и ты получаешь за это балл. Ты сам несешь ответственность за свою учебу. Важно, что все балльные шкалы начинаются с нуля. Это делает очевидным, что оценивается не личность ученика, а его деятельность. </w:t>
      </w: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 не предполагает отказа от цифровой, формальной отметки, от балльной системы. Важно только, чтобы каждый балл был содержательно наполнен и им обозначался конкретный уровень достижений.</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Особенности </w:t>
      </w:r>
      <w:proofErr w:type="spellStart"/>
      <w:r w:rsidRPr="00105D84">
        <w:rPr>
          <w:rFonts w:ascii="Times New Roman" w:eastAsia="Times New Roman" w:hAnsi="Times New Roman" w:cs="Times New Roman"/>
          <w:color w:val="444444"/>
          <w:sz w:val="28"/>
          <w:szCs w:val="28"/>
          <w:lang w:eastAsia="ru-RU"/>
        </w:rPr>
        <w:t>критериального</w:t>
      </w:r>
      <w:proofErr w:type="spellEnd"/>
      <w:r w:rsidRPr="00105D84">
        <w:rPr>
          <w:rFonts w:ascii="Times New Roman" w:eastAsia="Times New Roman" w:hAnsi="Times New Roman" w:cs="Times New Roman"/>
          <w:color w:val="444444"/>
          <w:sz w:val="28"/>
          <w:szCs w:val="28"/>
          <w:lang w:eastAsia="ru-RU"/>
        </w:rPr>
        <w:t xml:space="preserve"> подхода:</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-Оценка образовательных достижений учащихся становится открытой, более объективной, прозрачной;</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-Способствует установлению доброжелательных отношений между участниками образовательного процесса;</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-Появляется возможность рефлексии деятельности ученика;</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lastRenderedPageBreak/>
        <w:t>-Ученик осмысливает результаты своей деятельности;</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-Позволяет выделить отдельные элементы работы и оценивать их поэлементно.</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-Позволяет повысить уровень </w:t>
      </w:r>
      <w:proofErr w:type="spellStart"/>
      <w:r w:rsidRPr="00105D84">
        <w:rPr>
          <w:rFonts w:ascii="Times New Roman" w:eastAsia="Times New Roman" w:hAnsi="Times New Roman" w:cs="Times New Roman"/>
          <w:color w:val="444444"/>
          <w:sz w:val="28"/>
          <w:szCs w:val="28"/>
          <w:lang w:eastAsia="ru-RU"/>
        </w:rPr>
        <w:t>обученности</w:t>
      </w:r>
      <w:proofErr w:type="spellEnd"/>
      <w:r w:rsidRPr="00105D84">
        <w:rPr>
          <w:rFonts w:ascii="Times New Roman" w:eastAsia="Times New Roman" w:hAnsi="Times New Roman" w:cs="Times New Roman"/>
          <w:color w:val="444444"/>
          <w:sz w:val="28"/>
          <w:szCs w:val="28"/>
          <w:lang w:eastAsia="ru-RU"/>
        </w:rPr>
        <w:t xml:space="preserve"> и качество знаний учащихся.</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-Перед процедурой оценивания учитель вместе с учащимися рассматривает и определяет критерии оценки.</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Критерии – это признаки, по которым дети должны высказывать мнение о своей деятельности, оценить свои знания и умения, а в дальнейшем определить пути коррекции своей деятельности. Критерии должны быть довольно четкие.</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proofErr w:type="spellStart"/>
      <w:r w:rsidRPr="00105D84">
        <w:rPr>
          <w:rFonts w:ascii="Times New Roman" w:eastAsia="Times New Roman" w:hAnsi="Times New Roman" w:cs="Times New Roman"/>
          <w:color w:val="444444"/>
          <w:sz w:val="28"/>
          <w:szCs w:val="28"/>
          <w:lang w:eastAsia="ru-RU"/>
        </w:rPr>
        <w:t>Критериальный</w:t>
      </w:r>
      <w:proofErr w:type="spellEnd"/>
      <w:r w:rsidRPr="00105D84">
        <w:rPr>
          <w:rFonts w:ascii="Times New Roman" w:eastAsia="Times New Roman" w:hAnsi="Times New Roman" w:cs="Times New Roman"/>
          <w:color w:val="444444"/>
          <w:sz w:val="28"/>
          <w:szCs w:val="28"/>
          <w:lang w:eastAsia="ru-RU"/>
        </w:rPr>
        <w:t xml:space="preserve"> подход в системе оценивания учебных достижений школьников дает информацию учителю, ученикам, родителям о том, как идет процесс обучения. Применение </w:t>
      </w:r>
      <w:proofErr w:type="spellStart"/>
      <w:r w:rsidRPr="00105D84">
        <w:rPr>
          <w:rFonts w:ascii="Times New Roman" w:eastAsia="Times New Roman" w:hAnsi="Times New Roman" w:cs="Times New Roman"/>
          <w:color w:val="444444"/>
          <w:sz w:val="28"/>
          <w:szCs w:val="28"/>
          <w:lang w:eastAsia="ru-RU"/>
        </w:rPr>
        <w:t>критериального</w:t>
      </w:r>
      <w:proofErr w:type="spellEnd"/>
      <w:r w:rsidRPr="00105D84">
        <w:rPr>
          <w:rFonts w:ascii="Times New Roman" w:eastAsia="Times New Roman" w:hAnsi="Times New Roman" w:cs="Times New Roman"/>
          <w:color w:val="444444"/>
          <w:sz w:val="28"/>
          <w:szCs w:val="28"/>
          <w:lang w:eastAsia="ru-RU"/>
        </w:rPr>
        <w:t xml:space="preserve"> подхода формирует у учащихся осознанное усвоение изучаемого, придает уверенность в себе, в своих знаниях и умениях. Когда есть четко разработанные критерии, можно соотнести оценку ребенка с оценкой взрослого без конфликтов. Такая схема более трудоемкая, но она в большей степени отвечает поставленным задачам развития учащихся.</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При </w:t>
      </w:r>
      <w:proofErr w:type="spellStart"/>
      <w:r w:rsidRPr="00105D84">
        <w:rPr>
          <w:rFonts w:ascii="Times New Roman" w:eastAsia="Times New Roman" w:hAnsi="Times New Roman" w:cs="Times New Roman"/>
          <w:color w:val="444444"/>
          <w:sz w:val="28"/>
          <w:szCs w:val="28"/>
          <w:lang w:eastAsia="ru-RU"/>
        </w:rPr>
        <w:t>критериальном</w:t>
      </w:r>
      <w:proofErr w:type="spellEnd"/>
      <w:r w:rsidRPr="00105D84">
        <w:rPr>
          <w:rFonts w:ascii="Times New Roman" w:eastAsia="Times New Roman" w:hAnsi="Times New Roman" w:cs="Times New Roman"/>
          <w:color w:val="444444"/>
          <w:sz w:val="28"/>
          <w:szCs w:val="28"/>
          <w:lang w:eastAsia="ru-RU"/>
        </w:rPr>
        <w:t xml:space="preserve"> оценивании:</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ученик становится настоящим субъектом своего обучения</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снижается школьная тревожность ученика</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учитель от роли “судьи в последней инстанции” переходит к роли консультанта, специалиста.</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Таким образом, </w:t>
      </w: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 несет в себе потенциал сохранения здоровья учеников и учителей.</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Что же такое “</w:t>
      </w: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w:t>
      </w:r>
    </w:p>
    <w:p w:rsidR="00163D5B" w:rsidRPr="00105D84"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 это процесс, основанный на сравнений учебных достижений учащихся с четко определенными, коллективно выработанными, заранее известными всем участникам процесса критериями, </w:t>
      </w:r>
      <w:r w:rsidRPr="00105D84">
        <w:rPr>
          <w:rFonts w:ascii="Times New Roman" w:eastAsia="Times New Roman" w:hAnsi="Times New Roman" w:cs="Times New Roman"/>
          <w:color w:val="444444"/>
          <w:sz w:val="28"/>
          <w:szCs w:val="28"/>
          <w:lang w:eastAsia="ru-RU"/>
        </w:rPr>
        <w:lastRenderedPageBreak/>
        <w:t xml:space="preserve">соответствующими целям и содержанию образования, способствующими формированию </w:t>
      </w:r>
      <w:proofErr w:type="spellStart"/>
      <w:proofErr w:type="gramStart"/>
      <w:r w:rsidRPr="00105D84">
        <w:rPr>
          <w:rFonts w:ascii="Times New Roman" w:eastAsia="Times New Roman" w:hAnsi="Times New Roman" w:cs="Times New Roman"/>
          <w:color w:val="444444"/>
          <w:sz w:val="28"/>
          <w:szCs w:val="28"/>
          <w:lang w:eastAsia="ru-RU"/>
        </w:rPr>
        <w:t>учебно</w:t>
      </w:r>
      <w:proofErr w:type="spellEnd"/>
      <w:r w:rsidRPr="00105D84">
        <w:rPr>
          <w:rFonts w:ascii="Times New Roman" w:eastAsia="Times New Roman" w:hAnsi="Times New Roman" w:cs="Times New Roman"/>
          <w:color w:val="444444"/>
          <w:sz w:val="28"/>
          <w:szCs w:val="28"/>
          <w:lang w:eastAsia="ru-RU"/>
        </w:rPr>
        <w:t>- познавательной</w:t>
      </w:r>
      <w:proofErr w:type="gramEnd"/>
      <w:r w:rsidRPr="00105D84">
        <w:rPr>
          <w:rFonts w:ascii="Times New Roman" w:eastAsia="Times New Roman" w:hAnsi="Times New Roman" w:cs="Times New Roman"/>
          <w:color w:val="444444"/>
          <w:sz w:val="28"/>
          <w:szCs w:val="28"/>
          <w:lang w:eastAsia="ru-RU"/>
        </w:rPr>
        <w:t xml:space="preserve"> компетентности учащихся.</w:t>
      </w:r>
    </w:p>
    <w:p w:rsidR="00163D5B" w:rsidRPr="004271A1" w:rsidRDefault="00163D5B" w:rsidP="004271A1">
      <w:pPr>
        <w:shd w:val="clear" w:color="auto" w:fill="FFFFFF"/>
        <w:spacing w:after="0" w:line="360" w:lineRule="auto"/>
        <w:textAlignment w:val="baseline"/>
        <w:rPr>
          <w:rFonts w:ascii="Times New Roman" w:eastAsia="Times New Roman" w:hAnsi="Times New Roman" w:cs="Times New Roman"/>
          <w:color w:val="444444"/>
          <w:sz w:val="28"/>
          <w:szCs w:val="28"/>
          <w:lang w:eastAsia="ru-RU"/>
        </w:rPr>
      </w:pP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 выполняет функцию обратной связи, когда ученик получает информацию о своих успехах и неудачах. При этом даже самые неудовлетворительные результаты промежуточной работы воспринимаются учеником лишь как рекомендации для улучшения собственных результатов</w:t>
      </w:r>
    </w:p>
    <w:p w:rsidR="00105D84" w:rsidRPr="004271A1" w:rsidRDefault="00643A5B" w:rsidP="004271A1">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r w:rsidRPr="004271A1">
        <w:rPr>
          <w:rFonts w:ascii="Times New Roman" w:eastAsia="Times New Roman" w:hAnsi="Times New Roman" w:cs="Times New Roman"/>
          <w:color w:val="555555"/>
          <w:sz w:val="28"/>
          <w:szCs w:val="28"/>
          <w:lang w:eastAsia="ru-RU"/>
        </w:rPr>
        <w:t xml:space="preserve">В заключение, </w:t>
      </w:r>
      <w:proofErr w:type="spellStart"/>
      <w:r w:rsidRPr="004271A1">
        <w:rPr>
          <w:rFonts w:ascii="Times New Roman" w:eastAsia="Times New Roman" w:hAnsi="Times New Roman" w:cs="Times New Roman"/>
          <w:color w:val="555555"/>
          <w:sz w:val="28"/>
          <w:szCs w:val="28"/>
          <w:lang w:eastAsia="ru-RU"/>
        </w:rPr>
        <w:t>критериальное</w:t>
      </w:r>
      <w:proofErr w:type="spellEnd"/>
      <w:r w:rsidRPr="004271A1">
        <w:rPr>
          <w:rFonts w:ascii="Times New Roman" w:eastAsia="Times New Roman" w:hAnsi="Times New Roman" w:cs="Times New Roman"/>
          <w:color w:val="555555"/>
          <w:sz w:val="28"/>
          <w:szCs w:val="28"/>
          <w:lang w:eastAsia="ru-RU"/>
        </w:rPr>
        <w:t xml:space="preserve"> оценивание может быть очень полезным инструментом для повышения мотивации школьников к обучению математике. Он помогает ученикам понимать, что необходимо сделать, чтобы достичь высокой оценки, устанавливает цели и ожидания, а также помогает развивать навыки самооценки. Учителя могут использовать </w:t>
      </w:r>
      <w:proofErr w:type="spellStart"/>
      <w:r w:rsidRPr="004271A1">
        <w:rPr>
          <w:rFonts w:ascii="Times New Roman" w:eastAsia="Times New Roman" w:hAnsi="Times New Roman" w:cs="Times New Roman"/>
          <w:color w:val="555555"/>
          <w:sz w:val="28"/>
          <w:szCs w:val="28"/>
          <w:lang w:eastAsia="ru-RU"/>
        </w:rPr>
        <w:t>критериальное</w:t>
      </w:r>
      <w:proofErr w:type="spellEnd"/>
      <w:r w:rsidRPr="004271A1">
        <w:rPr>
          <w:rFonts w:ascii="Times New Roman" w:eastAsia="Times New Roman" w:hAnsi="Times New Roman" w:cs="Times New Roman"/>
          <w:color w:val="555555"/>
          <w:sz w:val="28"/>
          <w:szCs w:val="28"/>
          <w:lang w:eastAsia="ru-RU"/>
        </w:rPr>
        <w:t xml:space="preserve"> оценивание для более объективной оценки работы учеников и помочь им стать более успешными в изучении математики.</w:t>
      </w:r>
    </w:p>
    <w:p w:rsidR="004271A1" w:rsidRPr="00105D84" w:rsidRDefault="004271A1" w:rsidP="004271A1">
      <w:pPr>
        <w:shd w:val="clear" w:color="auto" w:fill="FFFFFF"/>
        <w:spacing w:after="257"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Повышение качества образовательного процесса тесным образом связано с повышением качества знаний и успеваемости учащихся, без формирования положительной мотивации учащихся это решить невозможно. Использовав в полном объеме факторы, влияющие положительно на процесс мотивации </w:t>
      </w:r>
      <w:proofErr w:type="gramStart"/>
      <w:r w:rsidRPr="00105D84">
        <w:rPr>
          <w:rFonts w:ascii="Times New Roman" w:eastAsia="Times New Roman" w:hAnsi="Times New Roman" w:cs="Times New Roman"/>
          <w:color w:val="444444"/>
          <w:sz w:val="28"/>
          <w:szCs w:val="28"/>
          <w:lang w:eastAsia="ru-RU"/>
        </w:rPr>
        <w:t>обучающихся</w:t>
      </w:r>
      <w:proofErr w:type="gramEnd"/>
      <w:r w:rsidRPr="00105D84">
        <w:rPr>
          <w:rFonts w:ascii="Times New Roman" w:eastAsia="Times New Roman" w:hAnsi="Times New Roman" w:cs="Times New Roman"/>
          <w:color w:val="444444"/>
          <w:sz w:val="28"/>
          <w:szCs w:val="28"/>
          <w:lang w:eastAsia="ru-RU"/>
        </w:rPr>
        <w:t xml:space="preserve"> можно добиться успеха.</w:t>
      </w:r>
    </w:p>
    <w:p w:rsidR="004271A1" w:rsidRPr="00105D84" w:rsidRDefault="004271A1" w:rsidP="004271A1">
      <w:pPr>
        <w:shd w:val="clear" w:color="auto" w:fill="FFFFFF"/>
        <w:spacing w:after="257" w:line="360" w:lineRule="auto"/>
        <w:textAlignment w:val="baseline"/>
        <w:rPr>
          <w:rFonts w:ascii="Times New Roman" w:eastAsia="Times New Roman" w:hAnsi="Times New Roman" w:cs="Times New Roman"/>
          <w:color w:val="444444"/>
          <w:sz w:val="28"/>
          <w:szCs w:val="28"/>
          <w:lang w:eastAsia="ru-RU"/>
        </w:rPr>
      </w:pPr>
      <w:proofErr w:type="spellStart"/>
      <w:r w:rsidRPr="00105D84">
        <w:rPr>
          <w:rFonts w:ascii="Times New Roman" w:eastAsia="Times New Roman" w:hAnsi="Times New Roman" w:cs="Times New Roman"/>
          <w:color w:val="444444"/>
          <w:sz w:val="28"/>
          <w:szCs w:val="28"/>
          <w:lang w:eastAsia="ru-RU"/>
        </w:rPr>
        <w:t>Критериальное</w:t>
      </w:r>
      <w:proofErr w:type="spellEnd"/>
      <w:r w:rsidRPr="00105D84">
        <w:rPr>
          <w:rFonts w:ascii="Times New Roman" w:eastAsia="Times New Roman" w:hAnsi="Times New Roman" w:cs="Times New Roman"/>
          <w:color w:val="444444"/>
          <w:sz w:val="28"/>
          <w:szCs w:val="28"/>
          <w:lang w:eastAsia="ru-RU"/>
        </w:rPr>
        <w:t xml:space="preserve"> оценивание способствует снижению тревожности ученика, формированию положительной мотивации. То обстоятельство, что оценки, получаемые за промежуточную работу, не выставляются в журнал, превращает эту работу в осмысленную деятельность по наращиванию своих знаний. Учитель превращается из сурового судьи в заинтересованного помощника и консультанта.</w:t>
      </w:r>
    </w:p>
    <w:p w:rsidR="004271A1" w:rsidRDefault="004271A1" w:rsidP="004271A1">
      <w:pPr>
        <w:shd w:val="clear" w:color="auto" w:fill="FFFFFF"/>
        <w:spacing w:after="257" w:line="36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Между учителем и учеником исчезает зона конфликта, оценивание превращается в совместную работу по критериям принятым обеими сторонами. Открытость, прозрачность самого процесса оценивания, </w:t>
      </w:r>
      <w:r w:rsidRPr="00105D84">
        <w:rPr>
          <w:rFonts w:ascii="Times New Roman" w:eastAsia="Times New Roman" w:hAnsi="Times New Roman" w:cs="Times New Roman"/>
          <w:color w:val="444444"/>
          <w:sz w:val="28"/>
          <w:szCs w:val="28"/>
          <w:lang w:eastAsia="ru-RU"/>
        </w:rPr>
        <w:lastRenderedPageBreak/>
        <w:t>возможность высказать свою точку зрения помогают ученику стать настоящим субъектом своего обучения.</w:t>
      </w:r>
    </w:p>
    <w:p w:rsidR="004271A1" w:rsidRPr="00105D84" w:rsidRDefault="004271A1" w:rsidP="004271A1">
      <w:pPr>
        <w:shd w:val="clear" w:color="auto" w:fill="FFFFFF"/>
        <w:spacing w:after="257" w:line="360" w:lineRule="auto"/>
        <w:textAlignment w:val="baseline"/>
        <w:rPr>
          <w:rFonts w:ascii="Times New Roman" w:eastAsia="Times New Roman" w:hAnsi="Times New Roman" w:cs="Times New Roman"/>
          <w:color w:val="444444"/>
          <w:sz w:val="28"/>
          <w:szCs w:val="28"/>
          <w:lang w:eastAsia="ru-RU"/>
        </w:rPr>
      </w:pPr>
      <w:r w:rsidRPr="00105D84">
        <w:rPr>
          <w:rFonts w:ascii="inherit" w:eastAsia="Times New Roman" w:hAnsi="inherit" w:cs="Times New Roman"/>
          <w:b/>
          <w:bCs/>
          <w:color w:val="444444"/>
          <w:sz w:val="26"/>
          <w:lang w:eastAsia="ru-RU"/>
        </w:rPr>
        <w:t xml:space="preserve"> Список использованной литературы</w:t>
      </w:r>
    </w:p>
    <w:p w:rsidR="004271A1" w:rsidRPr="00105D84" w:rsidRDefault="004271A1" w:rsidP="004271A1">
      <w:pPr>
        <w:numPr>
          <w:ilvl w:val="0"/>
          <w:numId w:val="7"/>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105D84">
        <w:rPr>
          <w:rFonts w:ascii="inherit" w:eastAsia="Times New Roman" w:hAnsi="inherit" w:cs="Times New Roman"/>
          <w:color w:val="444444"/>
          <w:sz w:val="28"/>
          <w:szCs w:val="28"/>
          <w:lang w:eastAsia="ru-RU"/>
        </w:rPr>
        <w:t xml:space="preserve">Министерство образования и науки Республики Казахстан Национальная академия образования имени Ы. </w:t>
      </w:r>
      <w:proofErr w:type="spellStart"/>
      <w:r w:rsidRPr="00105D84">
        <w:rPr>
          <w:rFonts w:ascii="inherit" w:eastAsia="Times New Roman" w:hAnsi="inherit" w:cs="Times New Roman"/>
          <w:color w:val="444444"/>
          <w:sz w:val="28"/>
          <w:szCs w:val="28"/>
          <w:lang w:eastAsia="ru-RU"/>
        </w:rPr>
        <w:t>Алтынсарина</w:t>
      </w:r>
      <w:proofErr w:type="spellEnd"/>
      <w:r w:rsidRPr="00105D84">
        <w:rPr>
          <w:rFonts w:ascii="inherit" w:eastAsia="Times New Roman" w:hAnsi="inherit" w:cs="Times New Roman"/>
          <w:color w:val="444444"/>
          <w:sz w:val="28"/>
          <w:szCs w:val="28"/>
          <w:lang w:eastAsia="ru-RU"/>
        </w:rPr>
        <w:t xml:space="preserve"> «Учебные программы по предметам начального образования» Астана 2013 г.</w:t>
      </w:r>
    </w:p>
    <w:p w:rsidR="004271A1" w:rsidRPr="00105D84" w:rsidRDefault="004271A1" w:rsidP="004271A1">
      <w:pPr>
        <w:numPr>
          <w:ilvl w:val="0"/>
          <w:numId w:val="7"/>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105D84">
        <w:rPr>
          <w:rFonts w:ascii="inherit" w:eastAsia="Times New Roman" w:hAnsi="inherit" w:cs="Times New Roman"/>
          <w:color w:val="444444"/>
          <w:sz w:val="28"/>
          <w:szCs w:val="28"/>
          <w:lang w:eastAsia="ru-RU"/>
        </w:rPr>
        <w:t>Закон об Образовании от 27.07. 2007</w:t>
      </w:r>
    </w:p>
    <w:p w:rsidR="004271A1" w:rsidRPr="00105D84" w:rsidRDefault="004271A1" w:rsidP="004271A1">
      <w:pPr>
        <w:numPr>
          <w:ilvl w:val="0"/>
          <w:numId w:val="7"/>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105D84">
        <w:rPr>
          <w:rFonts w:ascii="inherit" w:eastAsia="Times New Roman" w:hAnsi="inherit" w:cs="Times New Roman"/>
          <w:color w:val="444444"/>
          <w:sz w:val="28"/>
          <w:szCs w:val="28"/>
          <w:lang w:eastAsia="ru-RU"/>
        </w:rPr>
        <w:t>Министерство образования и науки РК Республиканский научно-практический центр проблем 12-летнего образования. Методические рекомендации для участников эксперимента по совершенствованию структуры и содержания 12-летнего обучения.</w:t>
      </w:r>
    </w:p>
    <w:p w:rsidR="004271A1" w:rsidRPr="00105D84" w:rsidRDefault="004271A1" w:rsidP="004271A1">
      <w:pPr>
        <w:numPr>
          <w:ilvl w:val="0"/>
          <w:numId w:val="7"/>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105D84">
        <w:rPr>
          <w:rFonts w:ascii="inherit" w:eastAsia="Times New Roman" w:hAnsi="inherit" w:cs="Times New Roman"/>
          <w:color w:val="444444"/>
          <w:sz w:val="28"/>
          <w:szCs w:val="28"/>
          <w:lang w:eastAsia="ru-RU"/>
        </w:rPr>
        <w:t>Инструктивно-методическое письмо «Об особенностях преподавания основ наук в общеобразовательных организациях республики Казахстан в 2016- 2017 учебном году»</w:t>
      </w:r>
    </w:p>
    <w:p w:rsidR="004271A1" w:rsidRPr="00105D84" w:rsidRDefault="004271A1" w:rsidP="004271A1">
      <w:pPr>
        <w:shd w:val="clear" w:color="auto" w:fill="FFFFFF"/>
        <w:spacing w:after="257" w:line="24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5 Указ президента РК от 07.12.2010 № 1118 об утверждении Государственной программы развития образования на 2011- 2020 годы.</w:t>
      </w:r>
    </w:p>
    <w:p w:rsidR="004271A1" w:rsidRPr="00105D84" w:rsidRDefault="004271A1" w:rsidP="004271A1">
      <w:pPr>
        <w:numPr>
          <w:ilvl w:val="0"/>
          <w:numId w:val="8"/>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105D84">
        <w:rPr>
          <w:rFonts w:ascii="inherit" w:eastAsia="Times New Roman" w:hAnsi="inherit" w:cs="Times New Roman"/>
          <w:color w:val="444444"/>
          <w:sz w:val="28"/>
          <w:szCs w:val="28"/>
          <w:lang w:eastAsia="ru-RU"/>
        </w:rPr>
        <w:t>Оценивание учебных достижений учащихся. Методические рекомендации. Министерство образования и науки РК Республиканский научно-практический центр проблем 12-летнего образования.</w:t>
      </w:r>
    </w:p>
    <w:p w:rsidR="004271A1" w:rsidRPr="00105D84" w:rsidRDefault="004271A1" w:rsidP="004271A1">
      <w:pPr>
        <w:shd w:val="clear" w:color="auto" w:fill="FFFFFF"/>
        <w:spacing w:after="257" w:line="24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 xml:space="preserve">7.Система </w:t>
      </w:r>
      <w:proofErr w:type="spellStart"/>
      <w:r w:rsidRPr="00105D84">
        <w:rPr>
          <w:rFonts w:ascii="Times New Roman" w:eastAsia="Times New Roman" w:hAnsi="Times New Roman" w:cs="Times New Roman"/>
          <w:color w:val="444444"/>
          <w:sz w:val="28"/>
          <w:szCs w:val="28"/>
          <w:lang w:eastAsia="ru-RU"/>
        </w:rPr>
        <w:t>критериального</w:t>
      </w:r>
      <w:proofErr w:type="spellEnd"/>
      <w:r w:rsidRPr="00105D84">
        <w:rPr>
          <w:rFonts w:ascii="Times New Roman" w:eastAsia="Times New Roman" w:hAnsi="Times New Roman" w:cs="Times New Roman"/>
          <w:color w:val="444444"/>
          <w:sz w:val="28"/>
          <w:szCs w:val="28"/>
          <w:lang w:eastAsia="ru-RU"/>
        </w:rPr>
        <w:t xml:space="preserve"> оценивания достижений учащихся. Методическое </w:t>
      </w:r>
      <w:proofErr w:type="spellStart"/>
      <w:r w:rsidRPr="00105D84">
        <w:rPr>
          <w:rFonts w:ascii="Times New Roman" w:eastAsia="Times New Roman" w:hAnsi="Times New Roman" w:cs="Times New Roman"/>
          <w:color w:val="444444"/>
          <w:sz w:val="28"/>
          <w:szCs w:val="28"/>
          <w:lang w:eastAsia="ru-RU"/>
        </w:rPr>
        <w:t>пособие</w:t>
      </w:r>
      <w:proofErr w:type="gramStart"/>
      <w:r w:rsidRPr="00105D84">
        <w:rPr>
          <w:rFonts w:ascii="Times New Roman" w:eastAsia="Times New Roman" w:hAnsi="Times New Roman" w:cs="Times New Roman"/>
          <w:color w:val="444444"/>
          <w:sz w:val="28"/>
          <w:szCs w:val="28"/>
          <w:lang w:eastAsia="ru-RU"/>
        </w:rPr>
        <w:t>.М</w:t>
      </w:r>
      <w:proofErr w:type="gramEnd"/>
      <w:r w:rsidRPr="00105D84">
        <w:rPr>
          <w:rFonts w:ascii="Times New Roman" w:eastAsia="Times New Roman" w:hAnsi="Times New Roman" w:cs="Times New Roman"/>
          <w:color w:val="444444"/>
          <w:sz w:val="28"/>
          <w:szCs w:val="28"/>
          <w:lang w:eastAsia="ru-RU"/>
        </w:rPr>
        <w:t>инистерство</w:t>
      </w:r>
      <w:proofErr w:type="spellEnd"/>
      <w:r w:rsidRPr="00105D84">
        <w:rPr>
          <w:rFonts w:ascii="Times New Roman" w:eastAsia="Times New Roman" w:hAnsi="Times New Roman" w:cs="Times New Roman"/>
          <w:color w:val="444444"/>
          <w:sz w:val="28"/>
          <w:szCs w:val="28"/>
          <w:lang w:eastAsia="ru-RU"/>
        </w:rPr>
        <w:t xml:space="preserve"> образования и науки РК Национальная академия образования имени Ы. </w:t>
      </w:r>
      <w:proofErr w:type="spellStart"/>
      <w:r w:rsidRPr="00105D84">
        <w:rPr>
          <w:rFonts w:ascii="Times New Roman" w:eastAsia="Times New Roman" w:hAnsi="Times New Roman" w:cs="Times New Roman"/>
          <w:color w:val="444444"/>
          <w:sz w:val="28"/>
          <w:szCs w:val="28"/>
          <w:lang w:eastAsia="ru-RU"/>
        </w:rPr>
        <w:t>Алтынсарина</w:t>
      </w:r>
      <w:proofErr w:type="spellEnd"/>
      <w:r w:rsidRPr="00105D84">
        <w:rPr>
          <w:rFonts w:ascii="Times New Roman" w:eastAsia="Times New Roman" w:hAnsi="Times New Roman" w:cs="Times New Roman"/>
          <w:color w:val="444444"/>
          <w:sz w:val="28"/>
          <w:szCs w:val="28"/>
          <w:lang w:eastAsia="ru-RU"/>
        </w:rPr>
        <w:t>.</w:t>
      </w:r>
    </w:p>
    <w:p w:rsidR="004271A1" w:rsidRPr="00105D84" w:rsidRDefault="004271A1" w:rsidP="004271A1">
      <w:pPr>
        <w:shd w:val="clear" w:color="auto" w:fill="FFFFFF"/>
        <w:spacing w:after="257" w:line="24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8.Фридман Л.М. Волков К. Н. Психологическая наука – учителю. М., 1985г.</w:t>
      </w:r>
    </w:p>
    <w:p w:rsidR="004271A1" w:rsidRPr="00105D84" w:rsidRDefault="004271A1" w:rsidP="004271A1">
      <w:pPr>
        <w:shd w:val="clear" w:color="auto" w:fill="FFFFFF"/>
        <w:spacing w:after="257" w:line="240" w:lineRule="auto"/>
        <w:textAlignment w:val="baseline"/>
        <w:rPr>
          <w:rFonts w:ascii="Times New Roman" w:eastAsia="Times New Roman" w:hAnsi="Times New Roman" w:cs="Times New Roman"/>
          <w:color w:val="444444"/>
          <w:sz w:val="28"/>
          <w:szCs w:val="28"/>
          <w:lang w:eastAsia="ru-RU"/>
        </w:rPr>
      </w:pPr>
      <w:r w:rsidRPr="00105D84">
        <w:rPr>
          <w:rFonts w:ascii="Times New Roman" w:eastAsia="Times New Roman" w:hAnsi="Times New Roman" w:cs="Times New Roman"/>
          <w:color w:val="444444"/>
          <w:sz w:val="28"/>
          <w:szCs w:val="28"/>
          <w:lang w:eastAsia="ru-RU"/>
        </w:rPr>
        <w:t>9.Баранова Л.П. Формирование оценочной деятельности в начальной школе.</w:t>
      </w:r>
    </w:p>
    <w:p w:rsidR="004271A1" w:rsidRPr="00105D84" w:rsidRDefault="004271A1" w:rsidP="004271A1">
      <w:pPr>
        <w:numPr>
          <w:ilvl w:val="0"/>
          <w:numId w:val="9"/>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proofErr w:type="spellStart"/>
      <w:r w:rsidRPr="00105D84">
        <w:rPr>
          <w:rFonts w:ascii="inherit" w:eastAsia="Times New Roman" w:hAnsi="inherit" w:cs="Times New Roman"/>
          <w:color w:val="444444"/>
          <w:sz w:val="28"/>
          <w:szCs w:val="28"/>
          <w:lang w:eastAsia="ru-RU"/>
        </w:rPr>
        <w:t>Божович</w:t>
      </w:r>
      <w:proofErr w:type="spellEnd"/>
      <w:r w:rsidRPr="00105D84">
        <w:rPr>
          <w:rFonts w:ascii="inherit" w:eastAsia="Times New Roman" w:hAnsi="inherit" w:cs="Times New Roman"/>
          <w:color w:val="444444"/>
          <w:sz w:val="28"/>
          <w:szCs w:val="28"/>
          <w:lang w:eastAsia="ru-RU"/>
        </w:rPr>
        <w:t xml:space="preserve"> Л.И. Проблема развития мотивационной сферы ребёнка. М., 1972г.</w:t>
      </w:r>
    </w:p>
    <w:p w:rsidR="004271A1" w:rsidRPr="00105D84" w:rsidRDefault="004271A1" w:rsidP="004271A1">
      <w:pPr>
        <w:numPr>
          <w:ilvl w:val="0"/>
          <w:numId w:val="9"/>
        </w:numPr>
        <w:shd w:val="clear" w:color="auto" w:fill="FFFFFF"/>
        <w:spacing w:after="0" w:line="240" w:lineRule="auto"/>
        <w:ind w:left="0"/>
        <w:textAlignment w:val="baseline"/>
        <w:rPr>
          <w:rFonts w:ascii="inherit" w:eastAsia="Times New Roman" w:hAnsi="inherit" w:cs="Times New Roman"/>
          <w:color w:val="444444"/>
          <w:sz w:val="28"/>
          <w:szCs w:val="28"/>
          <w:lang w:eastAsia="ru-RU"/>
        </w:rPr>
      </w:pPr>
      <w:r w:rsidRPr="00105D84">
        <w:rPr>
          <w:rFonts w:ascii="inherit" w:eastAsia="Times New Roman" w:hAnsi="inherit" w:cs="Times New Roman"/>
          <w:color w:val="444444"/>
          <w:sz w:val="28"/>
          <w:szCs w:val="28"/>
          <w:lang w:eastAsia="ru-RU"/>
        </w:rPr>
        <w:t>Фридман Л.М. Способы и пути повышения мотивации младших школьников. М., 1988г.</w:t>
      </w:r>
    </w:p>
    <w:p w:rsidR="004271A1" w:rsidRPr="004271A1" w:rsidRDefault="004271A1" w:rsidP="004271A1">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p>
    <w:p w:rsidR="00643A5B" w:rsidRPr="00643A5B" w:rsidRDefault="00643A5B" w:rsidP="00643A5B">
      <w:pPr>
        <w:shd w:val="clear" w:color="auto" w:fill="FFFFFF"/>
        <w:spacing w:after="0" w:line="360" w:lineRule="auto"/>
        <w:ind w:firstLine="340"/>
        <w:jc w:val="both"/>
        <w:rPr>
          <w:rFonts w:ascii="Times New Roman" w:eastAsia="Times New Roman" w:hAnsi="Times New Roman" w:cs="Times New Roman"/>
          <w:color w:val="555555"/>
          <w:sz w:val="28"/>
          <w:szCs w:val="28"/>
          <w:lang w:eastAsia="ru-RU"/>
        </w:rPr>
      </w:pPr>
    </w:p>
    <w:p w:rsidR="00643A5B" w:rsidRDefault="00643A5B" w:rsidP="00643A5B">
      <w:pPr>
        <w:shd w:val="clear" w:color="auto" w:fill="FFFFFF"/>
        <w:spacing w:before="96" w:after="192" w:line="240" w:lineRule="auto"/>
        <w:ind w:firstLine="343"/>
        <w:jc w:val="both"/>
        <w:rPr>
          <w:rFonts w:ascii="Trebuchet MS" w:eastAsia="Times New Roman" w:hAnsi="Trebuchet MS" w:cs="Times New Roman"/>
          <w:color w:val="555555"/>
          <w:sz w:val="27"/>
          <w:szCs w:val="27"/>
          <w:lang w:eastAsia="ru-RU"/>
        </w:rPr>
      </w:pPr>
    </w:p>
    <w:p w:rsidR="004271A1" w:rsidRDefault="004271A1" w:rsidP="00643A5B">
      <w:pPr>
        <w:shd w:val="clear" w:color="auto" w:fill="FFFFFF"/>
        <w:spacing w:before="96" w:after="192" w:line="240" w:lineRule="auto"/>
        <w:ind w:firstLine="343"/>
        <w:jc w:val="both"/>
        <w:rPr>
          <w:rFonts w:ascii="Trebuchet MS" w:eastAsia="Times New Roman" w:hAnsi="Trebuchet MS" w:cs="Times New Roman"/>
          <w:color w:val="555555"/>
          <w:sz w:val="27"/>
          <w:szCs w:val="27"/>
          <w:lang w:eastAsia="ru-RU"/>
        </w:rPr>
      </w:pPr>
    </w:p>
    <w:p w:rsidR="00105D84" w:rsidRDefault="00105D84"/>
    <w:sectPr w:rsidR="00105D84" w:rsidSect="00983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59A3"/>
    <w:multiLevelType w:val="multilevel"/>
    <w:tmpl w:val="3C8E7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86981"/>
    <w:multiLevelType w:val="multilevel"/>
    <w:tmpl w:val="9166771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97869"/>
    <w:multiLevelType w:val="multilevel"/>
    <w:tmpl w:val="319452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B44CA"/>
    <w:multiLevelType w:val="multilevel"/>
    <w:tmpl w:val="549AE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E523E9"/>
    <w:multiLevelType w:val="multilevel"/>
    <w:tmpl w:val="96D4C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AD428E"/>
    <w:multiLevelType w:val="multilevel"/>
    <w:tmpl w:val="E1CE5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864C80"/>
    <w:multiLevelType w:val="multilevel"/>
    <w:tmpl w:val="2F621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3323E2"/>
    <w:multiLevelType w:val="multilevel"/>
    <w:tmpl w:val="900E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026C92"/>
    <w:multiLevelType w:val="multilevel"/>
    <w:tmpl w:val="E6FAB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05D84"/>
    <w:rsid w:val="00105D84"/>
    <w:rsid w:val="00163D5B"/>
    <w:rsid w:val="004029A2"/>
    <w:rsid w:val="004271A1"/>
    <w:rsid w:val="00643A5B"/>
    <w:rsid w:val="00823D87"/>
    <w:rsid w:val="0098387A"/>
    <w:rsid w:val="00B826F8"/>
    <w:rsid w:val="00F54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7A"/>
  </w:style>
  <w:style w:type="paragraph" w:styleId="2">
    <w:name w:val="heading 2"/>
    <w:basedOn w:val="a"/>
    <w:link w:val="20"/>
    <w:uiPriority w:val="9"/>
    <w:qFormat/>
    <w:rsid w:val="00105D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5D8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05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5D84"/>
    <w:rPr>
      <w:b/>
      <w:bCs/>
    </w:rPr>
  </w:style>
  <w:style w:type="character" w:styleId="a5">
    <w:name w:val="Emphasis"/>
    <w:basedOn w:val="a0"/>
    <w:uiPriority w:val="20"/>
    <w:qFormat/>
    <w:rsid w:val="00105D84"/>
    <w:rPr>
      <w:i/>
      <w:iCs/>
    </w:rPr>
  </w:style>
</w:styles>
</file>

<file path=word/webSettings.xml><?xml version="1.0" encoding="utf-8"?>
<w:webSettings xmlns:r="http://schemas.openxmlformats.org/officeDocument/2006/relationships" xmlns:w="http://schemas.openxmlformats.org/wordprocessingml/2006/main">
  <w:divs>
    <w:div w:id="1277446366">
      <w:bodyDiv w:val="1"/>
      <w:marLeft w:val="0"/>
      <w:marRight w:val="0"/>
      <w:marTop w:val="0"/>
      <w:marBottom w:val="0"/>
      <w:divBdr>
        <w:top w:val="none" w:sz="0" w:space="0" w:color="auto"/>
        <w:left w:val="none" w:sz="0" w:space="0" w:color="auto"/>
        <w:bottom w:val="none" w:sz="0" w:space="0" w:color="auto"/>
        <w:right w:val="none" w:sz="0" w:space="0" w:color="auto"/>
      </w:divBdr>
      <w:divsChild>
        <w:div w:id="1602641853">
          <w:marLeft w:val="0"/>
          <w:marRight w:val="0"/>
          <w:marTop w:val="0"/>
          <w:marBottom w:val="0"/>
          <w:divBdr>
            <w:top w:val="none" w:sz="0" w:space="0" w:color="auto"/>
            <w:left w:val="none" w:sz="0" w:space="0" w:color="auto"/>
            <w:bottom w:val="none" w:sz="0" w:space="0" w:color="auto"/>
            <w:right w:val="none" w:sz="0" w:space="0" w:color="auto"/>
          </w:divBdr>
          <w:divsChild>
            <w:div w:id="851188764">
              <w:marLeft w:val="0"/>
              <w:marRight w:val="0"/>
              <w:marTop w:val="0"/>
              <w:marBottom w:val="0"/>
              <w:divBdr>
                <w:top w:val="none" w:sz="0" w:space="0" w:color="auto"/>
                <w:left w:val="none" w:sz="0" w:space="0" w:color="auto"/>
                <w:bottom w:val="none" w:sz="0" w:space="0" w:color="auto"/>
                <w:right w:val="none" w:sz="0" w:space="0" w:color="auto"/>
              </w:divBdr>
              <w:divsChild>
                <w:div w:id="15503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3839">
          <w:marLeft w:val="0"/>
          <w:marRight w:val="0"/>
          <w:marTop w:val="0"/>
          <w:marBottom w:val="0"/>
          <w:divBdr>
            <w:top w:val="none" w:sz="0" w:space="0" w:color="auto"/>
            <w:left w:val="none" w:sz="0" w:space="0" w:color="auto"/>
            <w:bottom w:val="none" w:sz="0" w:space="0" w:color="auto"/>
            <w:right w:val="none" w:sz="0" w:space="0" w:color="auto"/>
          </w:divBdr>
          <w:divsChild>
            <w:div w:id="1833717805">
              <w:marLeft w:val="0"/>
              <w:marRight w:val="0"/>
              <w:marTop w:val="0"/>
              <w:marBottom w:val="0"/>
              <w:divBdr>
                <w:top w:val="none" w:sz="0" w:space="0" w:color="auto"/>
                <w:left w:val="none" w:sz="0" w:space="0" w:color="auto"/>
                <w:bottom w:val="none" w:sz="0" w:space="0" w:color="auto"/>
                <w:right w:val="none" w:sz="0" w:space="0" w:color="auto"/>
              </w:divBdr>
            </w:div>
            <w:div w:id="1987052284">
              <w:marLeft w:val="0"/>
              <w:marRight w:val="0"/>
              <w:marTop w:val="0"/>
              <w:marBottom w:val="0"/>
              <w:divBdr>
                <w:top w:val="none" w:sz="0" w:space="0" w:color="auto"/>
                <w:left w:val="none" w:sz="0" w:space="0" w:color="auto"/>
                <w:bottom w:val="none" w:sz="0" w:space="0" w:color="auto"/>
                <w:right w:val="none" w:sz="0" w:space="0" w:color="auto"/>
              </w:divBdr>
            </w:div>
            <w:div w:id="287204527">
              <w:marLeft w:val="0"/>
              <w:marRight w:val="0"/>
              <w:marTop w:val="0"/>
              <w:marBottom w:val="0"/>
              <w:divBdr>
                <w:top w:val="none" w:sz="0" w:space="0" w:color="auto"/>
                <w:left w:val="none" w:sz="0" w:space="0" w:color="auto"/>
                <w:bottom w:val="none" w:sz="0" w:space="0" w:color="auto"/>
                <w:right w:val="none" w:sz="0" w:space="0" w:color="auto"/>
              </w:divBdr>
            </w:div>
            <w:div w:id="1039433362">
              <w:marLeft w:val="0"/>
              <w:marRight w:val="0"/>
              <w:marTop w:val="0"/>
              <w:marBottom w:val="0"/>
              <w:divBdr>
                <w:top w:val="none" w:sz="0" w:space="0" w:color="auto"/>
                <w:left w:val="none" w:sz="0" w:space="0" w:color="auto"/>
                <w:bottom w:val="none" w:sz="0" w:space="0" w:color="auto"/>
                <w:right w:val="none" w:sz="0" w:space="0" w:color="auto"/>
              </w:divBdr>
            </w:div>
            <w:div w:id="12176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2023-06-21T04:39:00Z</dcterms:created>
  <dcterms:modified xsi:type="dcterms:W3CDTF">2023-06-21T06:28:00Z</dcterms:modified>
</cp:coreProperties>
</file>